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8F15"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b/>
          <w:bCs/>
          <w:color w:val="000000"/>
          <w:sz w:val="24"/>
          <w:szCs w:val="24"/>
        </w:rPr>
        <w:t>OVERVIEW</w:t>
      </w:r>
    </w:p>
    <w:p w14:paraId="40E0D240"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The Norton Center Historic District (NCHD) helps illustrate the development and architectural heritage of the Town of Norton.   Situated at the intersections of routes 123 and 140, a collection of buildings, some dating back to the early 1700's, surrounds the Town Common and includes portions of the Wheaton College campus.</w:t>
      </w:r>
    </w:p>
    <w:p w14:paraId="0BEEAEE1"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p>
    <w:p w14:paraId="5EB7A81B"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b/>
          <w:bCs/>
          <w:color w:val="000000"/>
          <w:sz w:val="24"/>
          <w:szCs w:val="24"/>
        </w:rPr>
        <w:t>PURPOSE</w:t>
      </w:r>
    </w:p>
    <w:p w14:paraId="46B900C1"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 xml:space="preserve">The purpose of the Norton Center Historic District Commission (HDC) is to administer preservation efforts within the </w:t>
      </w:r>
      <w:proofErr w:type="gramStart"/>
      <w:r w:rsidRPr="004E7EFA">
        <w:rPr>
          <w:rFonts w:ascii="Verdana" w:eastAsia="Times New Roman" w:hAnsi="Verdana" w:cs="Times New Roman"/>
          <w:color w:val="000000"/>
          <w:sz w:val="24"/>
          <w:szCs w:val="24"/>
        </w:rPr>
        <w:t>District</w:t>
      </w:r>
      <w:proofErr w:type="gramEnd"/>
      <w:r w:rsidRPr="004E7EFA">
        <w:rPr>
          <w:rFonts w:ascii="Verdana" w:eastAsia="Times New Roman" w:hAnsi="Verdana" w:cs="Times New Roman"/>
          <w:color w:val="000000"/>
          <w:sz w:val="24"/>
          <w:szCs w:val="24"/>
        </w:rPr>
        <w:t>, which includes maintaining a variety of historical architectural styles, recognizing the individual characteristics of each building as they reflect the best qualities of each period, and striking a balance between responsible growth and honoring history.</w:t>
      </w:r>
    </w:p>
    <w:p w14:paraId="425ECA00"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p>
    <w:p w14:paraId="49782C54"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The entrance into the District is marked by maroon and white signs at the following locations:</w:t>
      </w:r>
    </w:p>
    <w:p w14:paraId="2249738D" w14:textId="77777777" w:rsidR="004E7EFA" w:rsidRPr="004E7EFA" w:rsidRDefault="004E7EFA" w:rsidP="004E7E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West Main Street (Route 123) at the Historical Society/#2 Schoolhouse Building</w:t>
      </w:r>
    </w:p>
    <w:p w14:paraId="76E2A450" w14:textId="77777777" w:rsidR="004E7EFA" w:rsidRPr="004E7EFA" w:rsidRDefault="004E7EFA" w:rsidP="004E7E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Taunton Avenue (Route 140) at the Old Town Hall Book Store on the Wheaton Campus</w:t>
      </w:r>
    </w:p>
    <w:p w14:paraId="6FC684D3" w14:textId="77777777" w:rsidR="004E7EFA" w:rsidRPr="004E7EFA" w:rsidRDefault="004E7EFA" w:rsidP="004E7E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Pine Street at the Norton Center Cemetery</w:t>
      </w:r>
    </w:p>
    <w:p w14:paraId="2DE284EB" w14:textId="77777777" w:rsidR="004E7EFA" w:rsidRPr="004E7EFA" w:rsidRDefault="004E7EFA" w:rsidP="004E7E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East Main Street (Route 123) at the Library</w:t>
      </w:r>
    </w:p>
    <w:p w14:paraId="6612055C" w14:textId="77777777" w:rsidR="004E7EFA" w:rsidRPr="004E7EFA" w:rsidRDefault="004E7EFA" w:rsidP="004E7E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Mansfield Avenue (Route 140) at Residence #12</w:t>
      </w:r>
    </w:p>
    <w:p w14:paraId="5C647A07" w14:textId="77777777" w:rsidR="004E7EFA" w:rsidRPr="004E7EFA" w:rsidRDefault="004E7EFA" w:rsidP="004E7EF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Elm Street at Residence #7</w:t>
      </w:r>
    </w:p>
    <w:p w14:paraId="15AA560E"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The Norton Historic District Commission (HDC) is comprised of seven members and two alternates. The membership of the HDC was established on December 23, 1977 under Chapter 40C of the Massachusetts General Laws and Norton's Historic District By-law as a State and National Historic District.</w:t>
      </w:r>
    </w:p>
    <w:p w14:paraId="42B4260F"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p>
    <w:p w14:paraId="1424F886"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All members are appointed by the Board of Selectman. </w:t>
      </w:r>
    </w:p>
    <w:p w14:paraId="695EF5CF"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p>
    <w:p w14:paraId="7B08EAD3"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For the official guidelines and additional information please access the attached file.</w:t>
      </w:r>
    </w:p>
    <w:p w14:paraId="20259EAF"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p>
    <w:p w14:paraId="5E456721" w14:textId="77777777" w:rsidR="004E7EFA" w:rsidRPr="004E7EFA" w:rsidRDefault="004E7EFA" w:rsidP="004E7EFA">
      <w:pPr>
        <w:shd w:val="clear" w:color="auto" w:fill="FFFFFF"/>
        <w:spacing w:after="0" w:line="240" w:lineRule="auto"/>
        <w:rPr>
          <w:rFonts w:ascii="Verdana" w:eastAsia="Times New Roman" w:hAnsi="Verdana" w:cs="Times New Roman"/>
          <w:color w:val="000000"/>
          <w:sz w:val="24"/>
          <w:szCs w:val="24"/>
        </w:rPr>
      </w:pPr>
      <w:r w:rsidRPr="004E7EFA">
        <w:rPr>
          <w:rFonts w:ascii="Verdana" w:eastAsia="Times New Roman" w:hAnsi="Verdana" w:cs="Times New Roman"/>
          <w:color w:val="000000"/>
          <w:sz w:val="24"/>
          <w:szCs w:val="24"/>
        </w:rPr>
        <w:t xml:space="preserve">Should you wish to contact the </w:t>
      </w:r>
      <w:r>
        <w:rPr>
          <w:rFonts w:ascii="Verdana" w:eastAsia="Times New Roman" w:hAnsi="Verdana" w:cs="Times New Roman"/>
          <w:color w:val="000000"/>
          <w:sz w:val="24"/>
          <w:szCs w:val="24"/>
        </w:rPr>
        <w:t>NC</w:t>
      </w:r>
      <w:r w:rsidRPr="004E7EFA">
        <w:rPr>
          <w:rFonts w:ascii="Verdana" w:eastAsia="Times New Roman" w:hAnsi="Verdana" w:cs="Times New Roman"/>
          <w:color w:val="000000"/>
          <w:sz w:val="24"/>
          <w:szCs w:val="24"/>
        </w:rPr>
        <w:t>HDC please call the Norton Town Hall Clerk for information.</w:t>
      </w:r>
    </w:p>
    <w:p w14:paraId="279248BD" w14:textId="77777777" w:rsidR="0070769D" w:rsidRPr="004E7EFA" w:rsidRDefault="0070769D" w:rsidP="004E7EFA">
      <w:pPr>
        <w:rPr>
          <w:szCs w:val="32"/>
        </w:rPr>
      </w:pPr>
    </w:p>
    <w:sectPr w:rsidR="0070769D" w:rsidRPr="004E7EFA" w:rsidSect="00C21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7C3"/>
    <w:multiLevelType w:val="hybridMultilevel"/>
    <w:tmpl w:val="F00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80B7E"/>
    <w:multiLevelType w:val="multilevel"/>
    <w:tmpl w:val="2A8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6626343">
    <w:abstractNumId w:val="0"/>
  </w:num>
  <w:num w:numId="2" w16cid:durableId="1991716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DE"/>
    <w:rsid w:val="00036844"/>
    <w:rsid w:val="000D061F"/>
    <w:rsid w:val="0024340D"/>
    <w:rsid w:val="00256AF9"/>
    <w:rsid w:val="002B2066"/>
    <w:rsid w:val="004E7EFA"/>
    <w:rsid w:val="00645F54"/>
    <w:rsid w:val="0067745F"/>
    <w:rsid w:val="0070769D"/>
    <w:rsid w:val="008D08FD"/>
    <w:rsid w:val="00932250"/>
    <w:rsid w:val="00C218D3"/>
    <w:rsid w:val="00D818DE"/>
    <w:rsid w:val="00D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F932"/>
  <w15:docId w15:val="{02C50ADE-FA84-4ED3-BE0A-756D8E10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6169">
      <w:bodyDiv w:val="1"/>
      <w:marLeft w:val="0"/>
      <w:marRight w:val="0"/>
      <w:marTop w:val="0"/>
      <w:marBottom w:val="0"/>
      <w:divBdr>
        <w:top w:val="none" w:sz="0" w:space="0" w:color="auto"/>
        <w:left w:val="none" w:sz="0" w:space="0" w:color="auto"/>
        <w:bottom w:val="none" w:sz="0" w:space="0" w:color="auto"/>
        <w:right w:val="none" w:sz="0" w:space="0" w:color="auto"/>
      </w:divBdr>
      <w:divsChild>
        <w:div w:id="1150247419">
          <w:marLeft w:val="0"/>
          <w:marRight w:val="0"/>
          <w:marTop w:val="0"/>
          <w:marBottom w:val="0"/>
          <w:divBdr>
            <w:top w:val="none" w:sz="0" w:space="0" w:color="auto"/>
            <w:left w:val="none" w:sz="0" w:space="0" w:color="auto"/>
            <w:bottom w:val="none" w:sz="0" w:space="0" w:color="auto"/>
            <w:right w:val="none" w:sz="0" w:space="0" w:color="auto"/>
          </w:divBdr>
        </w:div>
        <w:div w:id="202720866">
          <w:marLeft w:val="0"/>
          <w:marRight w:val="0"/>
          <w:marTop w:val="0"/>
          <w:marBottom w:val="0"/>
          <w:divBdr>
            <w:top w:val="none" w:sz="0" w:space="0" w:color="auto"/>
            <w:left w:val="none" w:sz="0" w:space="0" w:color="auto"/>
            <w:bottom w:val="none" w:sz="0" w:space="0" w:color="auto"/>
            <w:right w:val="none" w:sz="0" w:space="0" w:color="auto"/>
          </w:divBdr>
        </w:div>
        <w:div w:id="1281840730">
          <w:marLeft w:val="0"/>
          <w:marRight w:val="0"/>
          <w:marTop w:val="0"/>
          <w:marBottom w:val="0"/>
          <w:divBdr>
            <w:top w:val="none" w:sz="0" w:space="0" w:color="auto"/>
            <w:left w:val="none" w:sz="0" w:space="0" w:color="auto"/>
            <w:bottom w:val="none" w:sz="0" w:space="0" w:color="auto"/>
            <w:right w:val="none" w:sz="0" w:space="0" w:color="auto"/>
          </w:divBdr>
        </w:div>
        <w:div w:id="1246302015">
          <w:marLeft w:val="0"/>
          <w:marRight w:val="0"/>
          <w:marTop w:val="0"/>
          <w:marBottom w:val="0"/>
          <w:divBdr>
            <w:top w:val="none" w:sz="0" w:space="0" w:color="auto"/>
            <w:left w:val="none" w:sz="0" w:space="0" w:color="auto"/>
            <w:bottom w:val="none" w:sz="0" w:space="0" w:color="auto"/>
            <w:right w:val="none" w:sz="0" w:space="0" w:color="auto"/>
          </w:divBdr>
        </w:div>
        <w:div w:id="1996378820">
          <w:marLeft w:val="0"/>
          <w:marRight w:val="0"/>
          <w:marTop w:val="0"/>
          <w:marBottom w:val="0"/>
          <w:divBdr>
            <w:top w:val="none" w:sz="0" w:space="0" w:color="auto"/>
            <w:left w:val="none" w:sz="0" w:space="0" w:color="auto"/>
            <w:bottom w:val="none" w:sz="0" w:space="0" w:color="auto"/>
            <w:right w:val="none" w:sz="0" w:space="0" w:color="auto"/>
          </w:divBdr>
        </w:div>
        <w:div w:id="1375541892">
          <w:marLeft w:val="0"/>
          <w:marRight w:val="0"/>
          <w:marTop w:val="0"/>
          <w:marBottom w:val="0"/>
          <w:divBdr>
            <w:top w:val="none" w:sz="0" w:space="0" w:color="auto"/>
            <w:left w:val="none" w:sz="0" w:space="0" w:color="auto"/>
            <w:bottom w:val="none" w:sz="0" w:space="0" w:color="auto"/>
            <w:right w:val="none" w:sz="0" w:space="0" w:color="auto"/>
          </w:divBdr>
        </w:div>
        <w:div w:id="1547528626">
          <w:marLeft w:val="0"/>
          <w:marRight w:val="0"/>
          <w:marTop w:val="0"/>
          <w:marBottom w:val="0"/>
          <w:divBdr>
            <w:top w:val="none" w:sz="0" w:space="0" w:color="auto"/>
            <w:left w:val="none" w:sz="0" w:space="0" w:color="auto"/>
            <w:bottom w:val="none" w:sz="0" w:space="0" w:color="auto"/>
            <w:right w:val="none" w:sz="0" w:space="0" w:color="auto"/>
          </w:divBdr>
        </w:div>
        <w:div w:id="229007038">
          <w:marLeft w:val="0"/>
          <w:marRight w:val="0"/>
          <w:marTop w:val="0"/>
          <w:marBottom w:val="0"/>
          <w:divBdr>
            <w:top w:val="none" w:sz="0" w:space="0" w:color="auto"/>
            <w:left w:val="none" w:sz="0" w:space="0" w:color="auto"/>
            <w:bottom w:val="none" w:sz="0" w:space="0" w:color="auto"/>
            <w:right w:val="none" w:sz="0" w:space="0" w:color="auto"/>
          </w:divBdr>
          <w:divsChild>
            <w:div w:id="1971325856">
              <w:marLeft w:val="0"/>
              <w:marRight w:val="0"/>
              <w:marTop w:val="0"/>
              <w:marBottom w:val="0"/>
              <w:divBdr>
                <w:top w:val="none" w:sz="0" w:space="0" w:color="auto"/>
                <w:left w:val="none" w:sz="0" w:space="0" w:color="auto"/>
                <w:bottom w:val="none" w:sz="0" w:space="0" w:color="auto"/>
                <w:right w:val="none" w:sz="0" w:space="0" w:color="auto"/>
              </w:divBdr>
            </w:div>
            <w:div w:id="231164320">
              <w:marLeft w:val="0"/>
              <w:marRight w:val="0"/>
              <w:marTop w:val="0"/>
              <w:marBottom w:val="0"/>
              <w:divBdr>
                <w:top w:val="none" w:sz="0" w:space="0" w:color="auto"/>
                <w:left w:val="none" w:sz="0" w:space="0" w:color="auto"/>
                <w:bottom w:val="none" w:sz="0" w:space="0" w:color="auto"/>
                <w:right w:val="none" w:sz="0" w:space="0" w:color="auto"/>
              </w:divBdr>
            </w:div>
            <w:div w:id="249824354">
              <w:marLeft w:val="0"/>
              <w:marRight w:val="0"/>
              <w:marTop w:val="0"/>
              <w:marBottom w:val="0"/>
              <w:divBdr>
                <w:top w:val="none" w:sz="0" w:space="0" w:color="auto"/>
                <w:left w:val="none" w:sz="0" w:space="0" w:color="auto"/>
                <w:bottom w:val="none" w:sz="0" w:space="0" w:color="auto"/>
                <w:right w:val="none" w:sz="0" w:space="0" w:color="auto"/>
              </w:divBdr>
            </w:div>
            <w:div w:id="691416821">
              <w:marLeft w:val="0"/>
              <w:marRight w:val="0"/>
              <w:marTop w:val="0"/>
              <w:marBottom w:val="0"/>
              <w:divBdr>
                <w:top w:val="none" w:sz="0" w:space="0" w:color="auto"/>
                <w:left w:val="none" w:sz="0" w:space="0" w:color="auto"/>
                <w:bottom w:val="none" w:sz="0" w:space="0" w:color="auto"/>
                <w:right w:val="none" w:sz="0" w:space="0" w:color="auto"/>
              </w:divBdr>
            </w:div>
            <w:div w:id="1995140798">
              <w:marLeft w:val="0"/>
              <w:marRight w:val="0"/>
              <w:marTop w:val="0"/>
              <w:marBottom w:val="0"/>
              <w:divBdr>
                <w:top w:val="none" w:sz="0" w:space="0" w:color="auto"/>
                <w:left w:val="none" w:sz="0" w:space="0" w:color="auto"/>
                <w:bottom w:val="none" w:sz="0" w:space="0" w:color="auto"/>
                <w:right w:val="none" w:sz="0" w:space="0" w:color="auto"/>
              </w:divBdr>
            </w:div>
            <w:div w:id="491065841">
              <w:marLeft w:val="0"/>
              <w:marRight w:val="0"/>
              <w:marTop w:val="0"/>
              <w:marBottom w:val="0"/>
              <w:divBdr>
                <w:top w:val="none" w:sz="0" w:space="0" w:color="auto"/>
                <w:left w:val="none" w:sz="0" w:space="0" w:color="auto"/>
                <w:bottom w:val="none" w:sz="0" w:space="0" w:color="auto"/>
                <w:right w:val="none" w:sz="0" w:space="0" w:color="auto"/>
              </w:divBdr>
            </w:div>
            <w:div w:id="1411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cafisk</cp:lastModifiedBy>
  <cp:revision>2</cp:revision>
  <cp:lastPrinted>2020-11-06T16:56:00Z</cp:lastPrinted>
  <dcterms:created xsi:type="dcterms:W3CDTF">2022-08-23T14:49:00Z</dcterms:created>
  <dcterms:modified xsi:type="dcterms:W3CDTF">2022-08-23T14:49:00Z</dcterms:modified>
</cp:coreProperties>
</file>